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64" w:rsidRPr="006C09E2" w:rsidRDefault="007F611F" w:rsidP="00DD12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9E2">
        <w:rPr>
          <w:rFonts w:ascii="Times New Roman" w:hAnsi="Times New Roman" w:cs="Times New Roman"/>
          <w:b/>
          <w:sz w:val="32"/>
          <w:szCs w:val="32"/>
        </w:rPr>
        <w:t>Д</w:t>
      </w:r>
      <w:r w:rsidR="00DD1264" w:rsidRPr="006C09E2">
        <w:rPr>
          <w:rFonts w:ascii="Times New Roman" w:hAnsi="Times New Roman" w:cs="Times New Roman"/>
          <w:b/>
          <w:sz w:val="32"/>
          <w:szCs w:val="32"/>
        </w:rPr>
        <w:t>НЕВЕН РЕД</w:t>
      </w:r>
      <w:r w:rsidR="006C09E2" w:rsidRPr="006C09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1264" w:rsidRPr="006C09E2">
        <w:rPr>
          <w:rFonts w:ascii="Times New Roman" w:hAnsi="Times New Roman" w:cs="Times New Roman"/>
          <w:b/>
          <w:sz w:val="32"/>
          <w:szCs w:val="32"/>
        </w:rPr>
        <w:t xml:space="preserve">ЗА ЗАСЕДАНИЕ НА ОИК – </w:t>
      </w:r>
      <w:r w:rsidR="007D4ED6" w:rsidRPr="006C09E2">
        <w:rPr>
          <w:rFonts w:ascii="Times New Roman" w:hAnsi="Times New Roman" w:cs="Times New Roman"/>
          <w:b/>
          <w:sz w:val="32"/>
          <w:szCs w:val="32"/>
        </w:rPr>
        <w:t>ЗАВЕТ</w:t>
      </w:r>
    </w:p>
    <w:p w:rsidR="00DD1264" w:rsidRDefault="00B95886" w:rsidP="00DD1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C2">
        <w:rPr>
          <w:rFonts w:ascii="Times New Roman" w:hAnsi="Times New Roman" w:cs="Times New Roman"/>
          <w:b/>
          <w:sz w:val="28"/>
          <w:szCs w:val="28"/>
        </w:rPr>
        <w:t xml:space="preserve">насрочено за </w:t>
      </w:r>
      <w:r w:rsidR="00B05257" w:rsidRPr="004105C2">
        <w:rPr>
          <w:rFonts w:ascii="Times New Roman" w:hAnsi="Times New Roman" w:cs="Times New Roman"/>
          <w:b/>
          <w:sz w:val="28"/>
          <w:szCs w:val="28"/>
        </w:rPr>
        <w:t>09.09.2023 г.</w:t>
      </w:r>
      <w:r w:rsidRPr="004105C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05257" w:rsidRPr="004105C2">
        <w:rPr>
          <w:rFonts w:ascii="Times New Roman" w:hAnsi="Times New Roman" w:cs="Times New Roman"/>
          <w:b/>
          <w:sz w:val="28"/>
          <w:szCs w:val="28"/>
        </w:rPr>
        <w:t>10.00</w:t>
      </w:r>
      <w:r w:rsidR="007D4ED6" w:rsidRPr="00410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264" w:rsidRPr="004105C2">
        <w:rPr>
          <w:rFonts w:ascii="Times New Roman" w:hAnsi="Times New Roman" w:cs="Times New Roman"/>
          <w:b/>
          <w:sz w:val="28"/>
          <w:szCs w:val="28"/>
        </w:rPr>
        <w:t>ч.</w:t>
      </w:r>
    </w:p>
    <w:p w:rsidR="006C09E2" w:rsidRPr="006C09E2" w:rsidRDefault="007F77AC" w:rsidP="006C09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  <w:r w:rsidR="006C09E2" w:rsidRPr="006C09E2">
        <w:rPr>
          <w:rFonts w:ascii="Times New Roman" w:hAnsi="Times New Roman" w:cs="Times New Roman"/>
          <w:b/>
          <w:sz w:val="28"/>
          <w:szCs w:val="28"/>
        </w:rPr>
        <w:t>Последно решение №</w:t>
      </w:r>
      <w:r w:rsidR="006C09E2">
        <w:rPr>
          <w:rFonts w:ascii="Times New Roman" w:hAnsi="Times New Roman" w:cs="Times New Roman"/>
          <w:b/>
          <w:sz w:val="28"/>
          <w:szCs w:val="28"/>
        </w:rPr>
        <w:t xml:space="preserve"> 0-МИ</w:t>
      </w:r>
    </w:p>
    <w:p w:rsidR="00D7570B" w:rsidRDefault="00D7570B" w:rsidP="001E70C8">
      <w:pPr>
        <w:widowControl w:val="0"/>
        <w:autoSpaceDE w:val="0"/>
        <w:autoSpaceDN w:val="0"/>
        <w:adjustRightInd w:val="0"/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E70C8" w:rsidRPr="001E70C8" w:rsidRDefault="001E70C8" w:rsidP="001E70C8">
      <w:pPr>
        <w:widowControl w:val="0"/>
        <w:autoSpaceDE w:val="0"/>
        <w:autoSpaceDN w:val="0"/>
        <w:adjustRightInd w:val="0"/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E70C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Реда за свикване на заседания, начина на приемане, обявяване и обжалване на решенията от общинските избирателни комисии в изборите за общински съветници и за кметове на 29 октомври 2023 г.;</w:t>
      </w:r>
    </w:p>
    <w:p w:rsidR="001E70C8" w:rsidRPr="001E70C8" w:rsidRDefault="001E70C8" w:rsidP="001E70C8">
      <w:pPr>
        <w:widowControl w:val="0"/>
        <w:autoSpaceDE w:val="0"/>
        <w:autoSpaceDN w:val="0"/>
        <w:adjustRightInd w:val="0"/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70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Определяне на начина и мястото за обявяване на взетите от ОИК – Завет решения в сградата, в която се помещава;</w:t>
      </w:r>
    </w:p>
    <w:p w:rsidR="001E70C8" w:rsidRPr="001E70C8" w:rsidRDefault="001E70C8" w:rsidP="001E70C8">
      <w:pPr>
        <w:widowControl w:val="0"/>
        <w:autoSpaceDE w:val="0"/>
        <w:autoSpaceDN w:val="0"/>
        <w:adjustRightInd w:val="0"/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70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Определяне броя на печатите на ОИК- Завет и член на ОИК, които заедно с председателя да маркират печатите на комисията;</w:t>
      </w:r>
    </w:p>
    <w:p w:rsidR="001E70C8" w:rsidRPr="001E70C8" w:rsidRDefault="001E70C8" w:rsidP="001E70C8">
      <w:pPr>
        <w:widowControl w:val="0"/>
        <w:autoSpaceDE w:val="0"/>
        <w:autoSpaceDN w:val="0"/>
        <w:adjustRightInd w:val="0"/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70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Определяне на работното време на ОИК – Завет, приемно време за граждани, начален час и организация на заседанията, график на дежурства за периода от 10.09.2023 г.  до 17.09.2023 г. вкл.;</w:t>
      </w:r>
    </w:p>
    <w:p w:rsidR="001E70C8" w:rsidRPr="001E70C8" w:rsidRDefault="001E70C8" w:rsidP="001E70C8">
      <w:pPr>
        <w:widowControl w:val="0"/>
        <w:autoSpaceDE w:val="0"/>
        <w:autoSpaceDN w:val="0"/>
        <w:adjustRightInd w:val="0"/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70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 Определяне член на ОИК, който да изпълнява функциите по смисъла на чл. 85, ал. 9 от Изборния кодекс;</w:t>
      </w:r>
    </w:p>
    <w:p w:rsidR="001E70C8" w:rsidRPr="001E70C8" w:rsidRDefault="001E70C8" w:rsidP="001E70C8">
      <w:pPr>
        <w:widowControl w:val="0"/>
        <w:autoSpaceDE w:val="0"/>
        <w:autoSpaceDN w:val="0"/>
        <w:adjustRightInd w:val="0"/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70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1E70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E70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Създаване на работни групи на ОИК – Завет, с цел по-добрата организация и разпределение на различните функции, които има ОИК;</w:t>
      </w:r>
    </w:p>
    <w:p w:rsidR="001E70C8" w:rsidRPr="001E70C8" w:rsidRDefault="001E70C8" w:rsidP="001E70C8">
      <w:pPr>
        <w:widowControl w:val="0"/>
        <w:autoSpaceDE w:val="0"/>
        <w:autoSpaceDN w:val="0"/>
        <w:adjustRightInd w:val="0"/>
        <w:spacing w:after="0" w:line="235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70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 Обсъждане на публикуваните решения на ЦИК и други въпроси организационно-технически въпроси.</w:t>
      </w:r>
    </w:p>
    <w:p w:rsidR="001E70C8" w:rsidRDefault="001E70C8" w:rsidP="001E70C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1E70C8" w:rsidRPr="001E70C8" w:rsidRDefault="001E70C8" w:rsidP="001E70C8">
      <w:pPr>
        <w:jc w:val="both"/>
        <w:rPr>
          <w:rFonts w:ascii="Times New Roman" w:hAnsi="Times New Roman" w:cs="Times New Roman"/>
          <w:sz w:val="24"/>
          <w:szCs w:val="24"/>
        </w:rPr>
      </w:pPr>
      <w:r w:rsidRPr="001E70C8">
        <w:rPr>
          <w:rFonts w:ascii="Times New Roman" w:hAnsi="Times New Roman" w:cs="Times New Roman"/>
          <w:sz w:val="24"/>
          <w:szCs w:val="24"/>
        </w:rPr>
        <w:t xml:space="preserve">       Докладва: Председател – Надежда Василева</w:t>
      </w:r>
    </w:p>
    <w:p w:rsidR="001E70C8" w:rsidRPr="001E70C8" w:rsidRDefault="001E70C8" w:rsidP="001E7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0C8" w:rsidRDefault="001E70C8" w:rsidP="001E70C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E70C8" w:rsidRPr="001E70C8" w:rsidRDefault="001E70C8" w:rsidP="001E70C8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1E70C8" w:rsidRPr="001E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147AB6"/>
    <w:rsid w:val="001A0EDE"/>
    <w:rsid w:val="001E70C8"/>
    <w:rsid w:val="004105C2"/>
    <w:rsid w:val="00541598"/>
    <w:rsid w:val="006C09E2"/>
    <w:rsid w:val="007D4ED6"/>
    <w:rsid w:val="007F611F"/>
    <w:rsid w:val="007F77AC"/>
    <w:rsid w:val="00965417"/>
    <w:rsid w:val="00B05257"/>
    <w:rsid w:val="00B105B0"/>
    <w:rsid w:val="00B95886"/>
    <w:rsid w:val="00C927B8"/>
    <w:rsid w:val="00D7570B"/>
    <w:rsid w:val="00DD1264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77D1"/>
  <w15:docId w15:val="{ED82FF1B-DAFB-4CB3-8C99-566D399E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Nadya</cp:lastModifiedBy>
  <cp:revision>10</cp:revision>
  <dcterms:created xsi:type="dcterms:W3CDTF">2022-03-16T16:02:00Z</dcterms:created>
  <dcterms:modified xsi:type="dcterms:W3CDTF">2023-09-08T14:19:00Z</dcterms:modified>
</cp:coreProperties>
</file>