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AE0D49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 w:rsidR="00CF45B3">
        <w:rPr>
          <w:rFonts w:ascii="Times New Roman" w:hAnsi="Times New Roman" w:cs="Times New Roman"/>
          <w:b/>
          <w:sz w:val="28"/>
          <w:szCs w:val="28"/>
        </w:rPr>
        <w:t>17:00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005A14" w:rsidRPr="00346CD5" w:rsidRDefault="00AE0D49" w:rsidP="00AE0D49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AE0D49">
        <w:rPr>
          <w:rFonts w:asciiTheme="minorHAnsi" w:hAnsiTheme="minorHAnsi" w:cstheme="minorHAnsi"/>
          <w:b/>
        </w:rPr>
        <w:t>Определяне съставите на секционните избирателни комисии /СИК/ в община Завет,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BD237C" w:rsidRPr="00E06374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E06374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E06374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2E1227"/>
    <w:rsid w:val="00644004"/>
    <w:rsid w:val="00AC3CB0"/>
    <w:rsid w:val="00AE0D49"/>
    <w:rsid w:val="00BD237C"/>
    <w:rsid w:val="00C00EA1"/>
    <w:rsid w:val="00CF45B3"/>
    <w:rsid w:val="00E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B17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2023-09-15T12:54:00Z</dcterms:created>
  <dcterms:modified xsi:type="dcterms:W3CDTF">2023-09-28T07:47:00Z</dcterms:modified>
</cp:coreProperties>
</file>