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  <w:bookmarkStart w:id="0" w:name="_GoBack"/>
      <w:bookmarkEnd w:id="0"/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1. Вземане на протоколно решение, с който се определя и упълномощава  член на ОИК Завет ,който да подпише разписките получени от Информационно обслужване.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2.Вземане на решение да произвеждане на втори тур в изборите за кмет на кметство в с.Иван Шишманово.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3.Утвърждаване на бюлетините за с.Иван Шишманово.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4.Приемане  решение за обявява кмет на кметство с. Сушево на първи тур.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5. Приемане  решение за  обявява кмет на кметство с. Прелез на първи тур.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6. Приемане  решение за обявява кмет на кметство с. Веселец на първи тур.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7. Приемане решение за обявява кмет на кметство с. Острово на първи тур.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8. Приемане  решение за обявява кмет на кметство с. Брестовене на първи тур.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9. Приемане решение за обявява кмет на община Завет на първи тур 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10. Приемане решение за обявява общинските съветници на община Завет.</w:t>
      </w:r>
    </w:p>
    <w:p w:rsidR="00B545B9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11. Упълномощаване на член от  Общинска избирателна комисия - Завет за предаване на изборните книжа и материали на СИК с. Иван Шишманово на 31.10.2015 г. за произвеждане на втори тур на избори за кмет на кметство на 01.11.2015г.</w:t>
      </w:r>
    </w:p>
    <w:p w:rsidR="0055620C" w:rsidRPr="00B545B9" w:rsidRDefault="00B545B9" w:rsidP="00B545B9">
      <w:pPr>
        <w:rPr>
          <w:rFonts w:ascii="Times New Roman" w:hAnsi="Times New Roman" w:cs="Times New Roman"/>
          <w:sz w:val="24"/>
          <w:szCs w:val="24"/>
        </w:rPr>
      </w:pPr>
      <w:r w:rsidRPr="00B545B9">
        <w:rPr>
          <w:rFonts w:ascii="Times New Roman" w:hAnsi="Times New Roman" w:cs="Times New Roman"/>
          <w:sz w:val="24"/>
          <w:szCs w:val="24"/>
        </w:rPr>
        <w:t>12. Упълномощаване на членове от  Общинска избирателна комисия - Завет за предаване по опис с протокол на ТЗ на ГД „ ГРАО“, пликовете по т.1 и т.9 с книжата в тях.</w:t>
      </w:r>
    </w:p>
    <w:p w:rsidR="0055620C" w:rsidRDefault="0055620C" w:rsidP="0055620C">
      <w:pPr>
        <w:rPr>
          <w:rFonts w:ascii="Times New Roman" w:hAnsi="Times New Roman" w:cs="Times New Roman"/>
          <w:sz w:val="24"/>
          <w:szCs w:val="24"/>
        </w:rPr>
      </w:pPr>
    </w:p>
    <w:p w:rsidR="0055620C" w:rsidRDefault="0055620C" w:rsidP="0055620C">
      <w:pPr>
        <w:rPr>
          <w:rFonts w:ascii="Times New Roman" w:hAnsi="Times New Roman" w:cs="Times New Roman"/>
          <w:sz w:val="24"/>
          <w:szCs w:val="24"/>
        </w:rPr>
      </w:pPr>
    </w:p>
    <w:p w:rsidR="00483CFE" w:rsidRPr="00925D1D" w:rsidRDefault="00483CFE" w:rsidP="00925D1D">
      <w:pPr>
        <w:rPr>
          <w:rFonts w:ascii="Times New Roman" w:hAnsi="Times New Roman" w:cs="Times New Roman"/>
          <w:sz w:val="24"/>
          <w:szCs w:val="24"/>
        </w:rPr>
      </w:pPr>
    </w:p>
    <w:p w:rsidR="0053734B" w:rsidRPr="00B040E9" w:rsidRDefault="0053734B" w:rsidP="00635781">
      <w:pPr>
        <w:rPr>
          <w:rFonts w:ascii="Times New Roman" w:hAnsi="Times New Roman" w:cs="Times New Roman"/>
          <w:sz w:val="24"/>
          <w:szCs w:val="24"/>
        </w:rPr>
      </w:pPr>
    </w:p>
    <w:sectPr w:rsidR="0053734B" w:rsidRPr="00B04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CE" w:rsidRDefault="00A661CE" w:rsidP="009C5307">
      <w:pPr>
        <w:spacing w:line="240" w:lineRule="auto"/>
      </w:pPr>
      <w:r>
        <w:separator/>
      </w:r>
    </w:p>
  </w:endnote>
  <w:endnote w:type="continuationSeparator" w:id="0">
    <w:p w:rsidR="00A661CE" w:rsidRDefault="00A661CE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CE" w:rsidRDefault="00A661CE" w:rsidP="009C5307">
      <w:pPr>
        <w:spacing w:line="240" w:lineRule="auto"/>
      </w:pPr>
      <w:r>
        <w:separator/>
      </w:r>
    </w:p>
  </w:footnote>
  <w:footnote w:type="continuationSeparator" w:id="0">
    <w:p w:rsidR="00A661CE" w:rsidRDefault="00A661CE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44374"/>
    <w:rsid w:val="001736AD"/>
    <w:rsid w:val="002630A9"/>
    <w:rsid w:val="002A0A56"/>
    <w:rsid w:val="00372D1E"/>
    <w:rsid w:val="003B423D"/>
    <w:rsid w:val="003C12F1"/>
    <w:rsid w:val="00400543"/>
    <w:rsid w:val="00405A65"/>
    <w:rsid w:val="004232D5"/>
    <w:rsid w:val="00437938"/>
    <w:rsid w:val="00483CFE"/>
    <w:rsid w:val="004B3F98"/>
    <w:rsid w:val="00520FFF"/>
    <w:rsid w:val="00523535"/>
    <w:rsid w:val="0053734B"/>
    <w:rsid w:val="0055620C"/>
    <w:rsid w:val="00587838"/>
    <w:rsid w:val="005C1874"/>
    <w:rsid w:val="005C3873"/>
    <w:rsid w:val="00635781"/>
    <w:rsid w:val="006765AB"/>
    <w:rsid w:val="006A1E9C"/>
    <w:rsid w:val="006B0927"/>
    <w:rsid w:val="006E5231"/>
    <w:rsid w:val="0071224D"/>
    <w:rsid w:val="007309BA"/>
    <w:rsid w:val="00735662"/>
    <w:rsid w:val="00745501"/>
    <w:rsid w:val="007929F9"/>
    <w:rsid w:val="00835B62"/>
    <w:rsid w:val="00925D1D"/>
    <w:rsid w:val="009509EA"/>
    <w:rsid w:val="009559E3"/>
    <w:rsid w:val="00965F2A"/>
    <w:rsid w:val="0097034F"/>
    <w:rsid w:val="009C5307"/>
    <w:rsid w:val="00A077B4"/>
    <w:rsid w:val="00A139ED"/>
    <w:rsid w:val="00A661CE"/>
    <w:rsid w:val="00AD6A91"/>
    <w:rsid w:val="00AF0378"/>
    <w:rsid w:val="00AF3D0F"/>
    <w:rsid w:val="00B040E9"/>
    <w:rsid w:val="00B545B9"/>
    <w:rsid w:val="00C14B11"/>
    <w:rsid w:val="00C53FFA"/>
    <w:rsid w:val="00C82912"/>
    <w:rsid w:val="00CD5A41"/>
    <w:rsid w:val="00D7563E"/>
    <w:rsid w:val="00DB303B"/>
    <w:rsid w:val="00DC0872"/>
    <w:rsid w:val="00E003C4"/>
    <w:rsid w:val="00E006D7"/>
    <w:rsid w:val="00E5475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3</cp:revision>
  <dcterms:created xsi:type="dcterms:W3CDTF">2015-10-28T13:00:00Z</dcterms:created>
  <dcterms:modified xsi:type="dcterms:W3CDTF">2015-10-28T13:49:00Z</dcterms:modified>
</cp:coreProperties>
</file>